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C5D4C" w14:textId="1C518FAF" w:rsidR="00FA0F58" w:rsidRPr="0075288F" w:rsidRDefault="006D4E0C" w:rsidP="00FA0F58">
      <w:pPr>
        <w:jc w:val="center"/>
        <w:rPr>
          <w:rFonts w:ascii="Times New Roman" w:hAnsi="Times New Roman" w:cs="Times New Roman"/>
          <w:b/>
          <w:bCs/>
          <w:sz w:val="40"/>
          <w:szCs w:val="40"/>
        </w:rPr>
      </w:pPr>
      <w:r>
        <w:rPr>
          <w:noProof/>
        </w:rPr>
        <w:drawing>
          <wp:anchor distT="0" distB="0" distL="114300" distR="114300" simplePos="0" relativeHeight="251661312" behindDoc="0" locked="0" layoutInCell="1" allowOverlap="1" wp14:anchorId="7619472C" wp14:editId="28CC0766">
            <wp:simplePos x="0" y="0"/>
            <wp:positionH relativeFrom="column">
              <wp:posOffset>-419100</wp:posOffset>
            </wp:positionH>
            <wp:positionV relativeFrom="paragraph">
              <wp:posOffset>-377190</wp:posOffset>
            </wp:positionV>
            <wp:extent cx="1168400" cy="1219200"/>
            <wp:effectExtent l="0" t="0" r="0" b="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8400" cy="1219200"/>
                    </a:xfrm>
                    <a:prstGeom prst="rect">
                      <a:avLst/>
                    </a:prstGeom>
                  </pic:spPr>
                </pic:pic>
              </a:graphicData>
            </a:graphic>
            <wp14:sizeRelH relativeFrom="page">
              <wp14:pctWidth>0</wp14:pctWidth>
            </wp14:sizeRelH>
            <wp14:sizeRelV relativeFrom="page">
              <wp14:pctHeight>0</wp14:pctHeight>
            </wp14:sizeRelV>
          </wp:anchor>
        </w:drawing>
      </w:r>
      <w:r w:rsidR="00FA0F58">
        <w:rPr>
          <w:rFonts w:ascii="Times New Roman" w:hAnsi="Times New Roman" w:cs="Times New Roman"/>
          <w:b/>
          <w:bCs/>
          <w:sz w:val="40"/>
          <w:szCs w:val="40"/>
        </w:rPr>
        <w:t>T</w:t>
      </w:r>
      <w:r w:rsidR="00FA0F58" w:rsidRPr="0075288F">
        <w:rPr>
          <w:rFonts w:ascii="Times New Roman" w:hAnsi="Times New Roman" w:cs="Times New Roman"/>
          <w:b/>
          <w:bCs/>
          <w:sz w:val="40"/>
          <w:szCs w:val="40"/>
        </w:rPr>
        <w:t>HE GARIBALDI-MEUCCI MUSEUM</w:t>
      </w:r>
    </w:p>
    <w:p w14:paraId="06A3F6DE" w14:textId="565B171C" w:rsidR="00FA0F58" w:rsidRDefault="00FA0F58" w:rsidP="00FA0F58">
      <w:pPr>
        <w:jc w:val="center"/>
        <w:rPr>
          <w:rFonts w:ascii="Times New Roman" w:hAnsi="Times New Roman" w:cs="Times New Roman"/>
        </w:rPr>
      </w:pPr>
      <w:r w:rsidRPr="00AA51F9">
        <w:rPr>
          <w:rFonts w:ascii="Times New Roman" w:hAnsi="Times New Roman" w:cs="Times New Roman"/>
        </w:rPr>
        <w:t xml:space="preserve">420 Tompkins Ave. Staten Island NY 10305  </w:t>
      </w:r>
      <w:r>
        <w:rPr>
          <w:rFonts w:ascii="Times New Roman" w:hAnsi="Times New Roman" w:cs="Times New Roman"/>
        </w:rPr>
        <w:t xml:space="preserve"> </w:t>
      </w:r>
      <w:r w:rsidRPr="00AA51F9">
        <w:rPr>
          <w:rFonts w:ascii="Times New Roman" w:hAnsi="Times New Roman" w:cs="Times New Roman"/>
        </w:rPr>
        <w:t xml:space="preserve">Tel: (718) 442-1608  </w:t>
      </w:r>
      <w:r>
        <w:rPr>
          <w:rFonts w:ascii="Times New Roman" w:hAnsi="Times New Roman" w:cs="Times New Roman"/>
        </w:rPr>
        <w:t xml:space="preserve"> </w:t>
      </w:r>
    </w:p>
    <w:p w14:paraId="5B425659" w14:textId="55823950" w:rsidR="00FA0F58" w:rsidRDefault="00000000" w:rsidP="00FA0F58">
      <w:pPr>
        <w:jc w:val="center"/>
        <w:rPr>
          <w:rFonts w:ascii="Times New Roman" w:hAnsi="Times New Roman" w:cs="Times New Roman"/>
        </w:rPr>
      </w:pPr>
      <w:hyperlink r:id="rId6" w:history="1">
        <w:r w:rsidR="00FA0F58" w:rsidRPr="001833B8">
          <w:rPr>
            <w:rStyle w:val="Hyperlink"/>
            <w:rFonts w:ascii="Times New Roman" w:hAnsi="Times New Roman" w:cs="Times New Roman"/>
          </w:rPr>
          <w:t>info@garibaldimeuccimuseum.org</w:t>
        </w:r>
      </w:hyperlink>
      <w:r w:rsidR="00FA0F58">
        <w:rPr>
          <w:rFonts w:ascii="Times New Roman" w:hAnsi="Times New Roman" w:cs="Times New Roman"/>
        </w:rPr>
        <w:t xml:space="preserve">       </w:t>
      </w:r>
      <w:hyperlink r:id="rId7" w:history="1">
        <w:r w:rsidR="00E13FE2" w:rsidRPr="00537DAB">
          <w:rPr>
            <w:rStyle w:val="Hyperlink"/>
            <w:rFonts w:ascii="Times New Roman" w:hAnsi="Times New Roman" w:cs="Times New Roman"/>
          </w:rPr>
          <w:t>http://www.garibaldimeuccimuseum.com</w:t>
        </w:r>
      </w:hyperlink>
    </w:p>
    <w:p w14:paraId="3E3FDDD7" w14:textId="77777777" w:rsidR="00E13FE2" w:rsidRDefault="00E13FE2" w:rsidP="00FA0F58">
      <w:pPr>
        <w:jc w:val="center"/>
      </w:pPr>
    </w:p>
    <w:p w14:paraId="1AF77AE9" w14:textId="30335F82" w:rsidR="00FA0F58" w:rsidRDefault="00FA0F58" w:rsidP="00FA0F58">
      <w:pPr>
        <w:rPr>
          <w:rFonts w:ascii="Times New Roman" w:eastAsia="Times New Roman" w:hAnsi="Times New Roman" w:cs="Times New Roman"/>
        </w:rPr>
      </w:pPr>
    </w:p>
    <w:p w14:paraId="233309AC" w14:textId="193C48A9" w:rsidR="00FA0F58" w:rsidRPr="00235BDF" w:rsidRDefault="00FA0F58" w:rsidP="00FA0F58">
      <w:pPr>
        <w:rPr>
          <w:rFonts w:ascii="Times New Roman" w:eastAsia="Times New Roman" w:hAnsi="Times New Roman" w:cs="Times New Roman"/>
          <w:sz w:val="10"/>
          <w:szCs w:val="10"/>
        </w:rPr>
      </w:pPr>
    </w:p>
    <w:p w14:paraId="5BB3CDEC" w14:textId="23005D99" w:rsidR="004C13A2" w:rsidRDefault="00FA0F58" w:rsidP="00FA0F58">
      <w:pPr>
        <w:jc w:val="center"/>
        <w:rPr>
          <w:rFonts w:ascii="Cambria" w:hAnsi="Cambria" w:cs="Times New Roman"/>
          <w:caps/>
          <w:color w:val="000000"/>
          <w:sz w:val="28"/>
          <w:szCs w:val="28"/>
        </w:rPr>
      </w:pPr>
      <w:r w:rsidRPr="008424AA">
        <w:rPr>
          <w:rFonts w:ascii="Cambria" w:hAnsi="Cambria" w:cs="Times New Roman"/>
          <w:b/>
          <w:bCs/>
          <w:caps/>
          <w:color w:val="000000"/>
          <w:sz w:val="44"/>
          <w:szCs w:val="44"/>
          <w:u w:val="single"/>
        </w:rPr>
        <w:t>“</w:t>
      </w:r>
      <w:r w:rsidRPr="008424AA">
        <w:rPr>
          <w:rFonts w:ascii="Cambria" w:hAnsi="Cambria" w:cs="Times New Roman"/>
          <w:b/>
          <w:bCs/>
          <w:caps/>
          <w:color w:val="000000"/>
          <w:sz w:val="40"/>
          <w:szCs w:val="40"/>
          <w:u w:val="single"/>
        </w:rPr>
        <w:t>Italian opera: A Reflection of life!”</w:t>
      </w:r>
      <w:r w:rsidRPr="00327CFE">
        <w:rPr>
          <w:rFonts w:ascii="Cambria" w:hAnsi="Cambria" w:cs="Times New Roman"/>
          <w:b/>
          <w:bCs/>
          <w:smallCaps/>
          <w:color w:val="000000"/>
          <w:sz w:val="28"/>
          <w:szCs w:val="28"/>
          <w:u w:val="single"/>
        </w:rPr>
        <w:br/>
      </w:r>
      <w:r w:rsidRPr="00E31423">
        <w:rPr>
          <w:rFonts w:ascii="Cambria" w:hAnsi="Cambria" w:cs="Times New Roman"/>
          <w:caps/>
          <w:color w:val="000000"/>
          <w:sz w:val="28"/>
          <w:szCs w:val="28"/>
        </w:rPr>
        <w:t>An opera Lecture Series at the garibaldi-meucci museum</w:t>
      </w:r>
      <w:r w:rsidRPr="00E31423">
        <w:rPr>
          <w:rFonts w:ascii="Cambria" w:hAnsi="Cambria" w:cs="Times New Roman"/>
          <w:caps/>
          <w:sz w:val="28"/>
          <w:szCs w:val="28"/>
        </w:rPr>
        <w:br/>
      </w:r>
      <w:r w:rsidRPr="00E31423">
        <w:rPr>
          <w:rFonts w:ascii="Cambria" w:hAnsi="Cambria" w:cs="Times New Roman"/>
          <w:caps/>
          <w:color w:val="000000"/>
          <w:sz w:val="28"/>
          <w:szCs w:val="28"/>
        </w:rPr>
        <w:t>with professor lou barrella</w:t>
      </w:r>
      <w:r w:rsidR="00640612">
        <w:rPr>
          <w:rFonts w:ascii="Cambria" w:hAnsi="Cambria" w:cs="Times New Roman"/>
          <w:caps/>
          <w:color w:val="000000"/>
          <w:sz w:val="28"/>
          <w:szCs w:val="28"/>
        </w:rPr>
        <w:t>, M.A.</w:t>
      </w:r>
    </w:p>
    <w:p w14:paraId="07F7ACFC" w14:textId="48C9B6FE" w:rsidR="006D4E0C" w:rsidRDefault="00FA0F58" w:rsidP="00E13FE2">
      <w:pPr>
        <w:jc w:val="center"/>
        <w:rPr>
          <w:rFonts w:ascii="Cambria" w:hAnsi="Cambria" w:cs="Times New Roman"/>
          <w:b/>
          <w:bCs/>
          <w:smallCaps/>
          <w:color w:val="000000"/>
          <w:sz w:val="32"/>
          <w:szCs w:val="32"/>
        </w:rPr>
      </w:pPr>
      <w:r w:rsidRPr="000C05E0">
        <w:rPr>
          <w:rFonts w:ascii="Cambria" w:hAnsi="Cambria" w:cs="Times New Roman"/>
          <w:b/>
          <w:bCs/>
          <w:smallCaps/>
          <w:color w:val="000000"/>
          <w:sz w:val="32"/>
          <w:szCs w:val="32"/>
        </w:rPr>
        <w:t>FALL TERM 202</w:t>
      </w:r>
      <w:r>
        <w:rPr>
          <w:rFonts w:ascii="Cambria" w:hAnsi="Cambria" w:cs="Times New Roman"/>
          <w:b/>
          <w:bCs/>
          <w:smallCaps/>
          <w:color w:val="000000"/>
          <w:sz w:val="32"/>
          <w:szCs w:val="32"/>
        </w:rPr>
        <w:t>4</w:t>
      </w:r>
    </w:p>
    <w:p w14:paraId="60DB80BD" w14:textId="77777777" w:rsidR="006D4E0C" w:rsidRDefault="006D4E0C" w:rsidP="00736333">
      <w:pPr>
        <w:rPr>
          <w:rFonts w:ascii="Cambria" w:hAnsi="Cambria" w:cs="Times New Roman"/>
          <w:caps/>
          <w:color w:val="000000"/>
          <w:sz w:val="28"/>
          <w:szCs w:val="28"/>
        </w:rPr>
      </w:pPr>
    </w:p>
    <w:p w14:paraId="0E860CF3" w14:textId="7B7C724E" w:rsidR="0067316E" w:rsidRPr="00FA0F58" w:rsidRDefault="00FA0F58" w:rsidP="00FA0F58">
      <w:pPr>
        <w:rPr>
          <w:rFonts w:ascii="-webkit-standard" w:eastAsia="Times New Roman" w:hAnsi="-webkit-standard" w:cs="Times New Roman"/>
          <w:i/>
          <w:iCs/>
          <w:color w:val="000000"/>
        </w:rPr>
      </w:pPr>
      <w:r w:rsidRPr="00FA0F58">
        <w:rPr>
          <w:rFonts w:ascii="-webkit-standard" w:eastAsia="Times New Roman" w:hAnsi="-webkit-standard" w:cs="Times New Roman"/>
          <w:i/>
          <w:iCs/>
          <w:color w:val="000000"/>
        </w:rPr>
        <w:t>This 5-session class will elicit an appreciation for both seasoned opera lovers and new-comers alike.  It intends to excite the appetites of all those who especially love Italian Opera by gaining insights into the minds and souls of the composers whose works still affect us today.  Now in its 17</w:t>
      </w:r>
      <w:r w:rsidRPr="00FA0F58">
        <w:rPr>
          <w:rFonts w:ascii="-webkit-standard" w:eastAsia="Times New Roman" w:hAnsi="-webkit-standard" w:cs="Times New Roman"/>
          <w:i/>
          <w:iCs/>
          <w:color w:val="000000"/>
          <w:vertAlign w:val="superscript"/>
        </w:rPr>
        <w:t>th</w:t>
      </w:r>
      <w:r w:rsidRPr="00FA0F58">
        <w:rPr>
          <w:rFonts w:ascii="-webkit-standard" w:eastAsia="Times New Roman" w:hAnsi="-webkit-standard" w:cs="Times New Roman"/>
          <w:i/>
          <w:iCs/>
          <w:color w:val="000000"/>
        </w:rPr>
        <w:t xml:space="preserve"> season, this is not a repeat course.  Most sessions are new and there is no prerequisite for newcomers.  Join us for an experience of intellectual stimulation and musical pleasure. The 5 classes will meet every other </w:t>
      </w:r>
      <w:r w:rsidR="008B37F6">
        <w:rPr>
          <w:rFonts w:ascii="-webkit-standard" w:eastAsia="Times New Roman" w:hAnsi="-webkit-standard" w:cs="Times New Roman"/>
          <w:i/>
          <w:iCs/>
          <w:color w:val="000000"/>
        </w:rPr>
        <w:t>Tuesday</w:t>
      </w:r>
      <w:r w:rsidRPr="00FA0F58">
        <w:rPr>
          <w:rFonts w:ascii="-webkit-standard" w:eastAsia="Times New Roman" w:hAnsi="-webkit-standard" w:cs="Times New Roman"/>
          <w:i/>
          <w:iCs/>
          <w:color w:val="000000"/>
        </w:rPr>
        <w:t xml:space="preserve"> as follows: </w:t>
      </w:r>
    </w:p>
    <w:p w14:paraId="7C92E1A8" w14:textId="1BA3ADAC" w:rsidR="00FA0F58" w:rsidRDefault="00FA0F58" w:rsidP="00FA0F58">
      <w:pPr>
        <w:rPr>
          <w:rFonts w:ascii="-webkit-standard" w:eastAsia="Times New Roman" w:hAnsi="-webkit-standard" w:cs="Times New Roman"/>
          <w:i/>
          <w:iCs/>
          <w:color w:val="000000"/>
        </w:rPr>
      </w:pPr>
    </w:p>
    <w:p w14:paraId="714A5907" w14:textId="0B4E1E49" w:rsidR="0067316E" w:rsidRPr="00FA0F58" w:rsidRDefault="00652282" w:rsidP="00C5318B">
      <w:pPr>
        <w:jc w:val="center"/>
        <w:rPr>
          <w:rFonts w:ascii="-webkit-standard" w:eastAsia="Times New Roman" w:hAnsi="-webkit-standard" w:cs="Times New Roman"/>
          <w:i/>
          <w:iCs/>
          <w:color w:val="000000"/>
        </w:rPr>
      </w:pPr>
      <w:r>
        <w:rPr>
          <w:rFonts w:ascii="-webkit-standard" w:eastAsia="Times New Roman" w:hAnsi="-webkit-standard" w:cs="Times New Roman"/>
          <w:i/>
          <w:iCs/>
          <w:color w:val="000000"/>
        </w:rPr>
        <w:t xml:space="preserve">Classes are from </w:t>
      </w:r>
      <w:r w:rsidR="00C5318B">
        <w:rPr>
          <w:rFonts w:ascii="-webkit-standard" w:eastAsia="Times New Roman" w:hAnsi="-webkit-standard" w:cs="Times New Roman"/>
          <w:i/>
          <w:iCs/>
          <w:color w:val="000000"/>
        </w:rPr>
        <w:t>1:30 PM – 3 PM</w:t>
      </w:r>
    </w:p>
    <w:p w14:paraId="29E7F7A6" w14:textId="2EFD5C2F" w:rsidR="00FA0F58" w:rsidRPr="0067316E" w:rsidRDefault="00FA0F58" w:rsidP="00FA0F58">
      <w:pPr>
        <w:numPr>
          <w:ilvl w:val="0"/>
          <w:numId w:val="1"/>
        </w:numPr>
        <w:rPr>
          <w:rFonts w:ascii="-webkit-standard" w:eastAsia="Times New Roman" w:hAnsi="-webkit-standard" w:cs="Times New Roman"/>
          <w:b/>
          <w:bCs/>
          <w:i/>
          <w:iCs/>
          <w:color w:val="000000"/>
        </w:rPr>
      </w:pPr>
      <w:r w:rsidRPr="0067316E">
        <w:rPr>
          <w:rFonts w:ascii="-webkit-standard" w:eastAsia="Times New Roman" w:hAnsi="-webkit-standard" w:cs="Times New Roman"/>
          <w:b/>
          <w:bCs/>
          <w:i/>
          <w:iCs/>
          <w:color w:val="000000"/>
        </w:rPr>
        <w:t>September 17</w:t>
      </w:r>
      <w:r w:rsidR="0067316E" w:rsidRPr="0067316E">
        <w:rPr>
          <w:rFonts w:ascii="-webkit-standard" w:eastAsia="Times New Roman" w:hAnsi="-webkit-standard" w:cs="Times New Roman"/>
          <w:b/>
          <w:bCs/>
          <w:i/>
          <w:iCs/>
          <w:color w:val="000000"/>
          <w:vertAlign w:val="superscript"/>
        </w:rPr>
        <w:t>th</w:t>
      </w:r>
      <w:r w:rsidR="0067316E" w:rsidRPr="0067316E">
        <w:rPr>
          <w:rFonts w:ascii="-webkit-standard" w:eastAsia="Times New Roman" w:hAnsi="-webkit-standard" w:cs="Times New Roman"/>
          <w:b/>
          <w:bCs/>
          <w:i/>
          <w:iCs/>
          <w:color w:val="000000"/>
        </w:rPr>
        <w:t xml:space="preserve"> - “</w:t>
      </w:r>
      <w:r w:rsidRPr="0067316E">
        <w:rPr>
          <w:rFonts w:ascii="-webkit-standard" w:eastAsia="Times New Roman" w:hAnsi="-webkit-standard" w:cs="Times New Roman"/>
          <w:b/>
          <w:bCs/>
          <w:i/>
          <w:iCs/>
          <w:color w:val="000000"/>
        </w:rPr>
        <w:t>Pairing Beautiful Photos &amp; Music”</w:t>
      </w:r>
    </w:p>
    <w:p w14:paraId="43145A52" w14:textId="18F2E660" w:rsidR="00FA0F58" w:rsidRPr="0067316E" w:rsidRDefault="0067316E" w:rsidP="00FA0F58">
      <w:pPr>
        <w:numPr>
          <w:ilvl w:val="0"/>
          <w:numId w:val="1"/>
        </w:numPr>
        <w:rPr>
          <w:rFonts w:ascii="-webkit-standard" w:eastAsia="Times New Roman" w:hAnsi="-webkit-standard" w:cs="Times New Roman"/>
          <w:b/>
          <w:bCs/>
          <w:i/>
          <w:iCs/>
          <w:color w:val="000000"/>
        </w:rPr>
      </w:pPr>
      <w:r w:rsidRPr="0067316E">
        <w:rPr>
          <w:rFonts w:ascii="-webkit-standard" w:eastAsia="Times New Roman" w:hAnsi="-webkit-standard" w:cs="Times New Roman"/>
          <w:b/>
          <w:bCs/>
          <w:i/>
          <w:iCs/>
          <w:color w:val="000000"/>
        </w:rPr>
        <w:t>October 1</w:t>
      </w:r>
      <w:r w:rsidR="00FA0F58" w:rsidRPr="0067316E">
        <w:rPr>
          <w:rFonts w:ascii="-webkit-standard" w:eastAsia="Times New Roman" w:hAnsi="-webkit-standard" w:cs="Times New Roman"/>
          <w:b/>
          <w:bCs/>
          <w:i/>
          <w:iCs/>
          <w:color w:val="000000"/>
          <w:vertAlign w:val="superscript"/>
        </w:rPr>
        <w:t xml:space="preserve">st  </w:t>
      </w:r>
      <w:r w:rsidR="00FA0F58" w:rsidRPr="0067316E">
        <w:rPr>
          <w:rFonts w:ascii="-webkit-standard" w:eastAsia="Times New Roman" w:hAnsi="-webkit-standard" w:cs="Times New Roman"/>
          <w:b/>
          <w:bCs/>
          <w:i/>
          <w:iCs/>
          <w:color w:val="000000"/>
        </w:rPr>
        <w:t xml:space="preserve"> –    Milano – A City of Paradox for Giuseppe Verdi</w:t>
      </w:r>
    </w:p>
    <w:p w14:paraId="7ED9CC69" w14:textId="77777777" w:rsidR="00FA0F58" w:rsidRPr="0067316E" w:rsidRDefault="00FA0F58" w:rsidP="00FA0F58">
      <w:pPr>
        <w:numPr>
          <w:ilvl w:val="0"/>
          <w:numId w:val="1"/>
        </w:numPr>
        <w:rPr>
          <w:rFonts w:ascii="-webkit-standard" w:eastAsia="Times New Roman" w:hAnsi="-webkit-standard" w:cs="Times New Roman"/>
          <w:b/>
          <w:bCs/>
          <w:i/>
          <w:iCs/>
          <w:color w:val="000000"/>
        </w:rPr>
      </w:pPr>
      <w:r w:rsidRPr="0067316E">
        <w:rPr>
          <w:rFonts w:ascii="-webkit-standard" w:eastAsia="Times New Roman" w:hAnsi="-webkit-standard" w:cs="Times New Roman"/>
          <w:b/>
          <w:bCs/>
          <w:i/>
          <w:iCs/>
          <w:color w:val="000000"/>
        </w:rPr>
        <w:t>October 15</w:t>
      </w:r>
      <w:r w:rsidRPr="0067316E">
        <w:rPr>
          <w:rFonts w:ascii="-webkit-standard" w:eastAsia="Times New Roman" w:hAnsi="-webkit-standard" w:cs="Times New Roman"/>
          <w:b/>
          <w:bCs/>
          <w:i/>
          <w:iCs/>
          <w:color w:val="000000"/>
          <w:vertAlign w:val="superscript"/>
        </w:rPr>
        <w:t>th</w:t>
      </w:r>
      <w:r w:rsidRPr="0067316E">
        <w:rPr>
          <w:rFonts w:ascii="-webkit-standard" w:eastAsia="Times New Roman" w:hAnsi="-webkit-standard" w:cs="Times New Roman"/>
          <w:b/>
          <w:bCs/>
          <w:i/>
          <w:iCs/>
          <w:color w:val="000000"/>
        </w:rPr>
        <w:t xml:space="preserve"> </w:t>
      </w:r>
      <w:r w:rsidRPr="0067316E">
        <w:rPr>
          <w:rFonts w:ascii="-webkit-standard" w:eastAsia="Times New Roman" w:hAnsi="-webkit-standard" w:cs="Times New Roman"/>
          <w:b/>
          <w:bCs/>
          <w:i/>
          <w:iCs/>
          <w:color w:val="000000"/>
          <w:vertAlign w:val="superscript"/>
        </w:rPr>
        <w:t xml:space="preserve">   </w:t>
      </w:r>
      <w:r w:rsidRPr="0067316E">
        <w:rPr>
          <w:rFonts w:ascii="-webkit-standard" w:eastAsia="Times New Roman" w:hAnsi="-webkit-standard" w:cs="Times New Roman"/>
          <w:b/>
          <w:bCs/>
          <w:i/>
          <w:iCs/>
          <w:color w:val="000000"/>
        </w:rPr>
        <w:t>-   Highlights of Verdi’s “Il Trovatore”</w:t>
      </w:r>
    </w:p>
    <w:p w14:paraId="0483C312" w14:textId="77777777" w:rsidR="00FA0F58" w:rsidRPr="0067316E" w:rsidRDefault="00FA0F58" w:rsidP="00FA0F58">
      <w:pPr>
        <w:numPr>
          <w:ilvl w:val="0"/>
          <w:numId w:val="1"/>
        </w:numPr>
        <w:rPr>
          <w:rFonts w:ascii="-webkit-standard" w:eastAsia="Times New Roman" w:hAnsi="-webkit-standard" w:cs="Times New Roman"/>
          <w:b/>
          <w:bCs/>
          <w:i/>
          <w:iCs/>
          <w:color w:val="000000"/>
        </w:rPr>
      </w:pPr>
      <w:r w:rsidRPr="0067316E">
        <w:rPr>
          <w:rFonts w:ascii="-webkit-standard" w:eastAsia="Times New Roman" w:hAnsi="-webkit-standard" w:cs="Times New Roman"/>
          <w:b/>
          <w:bCs/>
          <w:i/>
          <w:iCs/>
          <w:color w:val="000000"/>
        </w:rPr>
        <w:t>October 23</w:t>
      </w:r>
      <w:r w:rsidRPr="0067316E">
        <w:rPr>
          <w:rFonts w:ascii="-webkit-standard" w:eastAsia="Times New Roman" w:hAnsi="-webkit-standard" w:cs="Times New Roman"/>
          <w:b/>
          <w:bCs/>
          <w:i/>
          <w:iCs/>
          <w:color w:val="000000"/>
          <w:vertAlign w:val="superscript"/>
        </w:rPr>
        <w:t>rd</w:t>
      </w:r>
      <w:r w:rsidRPr="0067316E">
        <w:rPr>
          <w:rFonts w:ascii="-webkit-standard" w:eastAsia="Times New Roman" w:hAnsi="-webkit-standard" w:cs="Times New Roman"/>
          <w:b/>
          <w:bCs/>
          <w:i/>
          <w:iCs/>
          <w:color w:val="000000"/>
        </w:rPr>
        <w:t xml:space="preserve"> </w:t>
      </w:r>
      <w:r w:rsidRPr="0067316E">
        <w:rPr>
          <w:rFonts w:ascii="-webkit-standard" w:eastAsia="Times New Roman" w:hAnsi="-webkit-standard" w:cs="Times New Roman"/>
          <w:b/>
          <w:bCs/>
          <w:i/>
          <w:iCs/>
          <w:color w:val="000000"/>
          <w:vertAlign w:val="superscript"/>
        </w:rPr>
        <w:t xml:space="preserve">   </w:t>
      </w:r>
      <w:r w:rsidRPr="0067316E">
        <w:rPr>
          <w:rFonts w:ascii="-webkit-standard" w:eastAsia="Times New Roman" w:hAnsi="-webkit-standard" w:cs="Times New Roman"/>
          <w:b/>
          <w:bCs/>
          <w:i/>
          <w:iCs/>
          <w:color w:val="000000"/>
        </w:rPr>
        <w:t>-   Trip to the MET Dress Rehearsal of Verdi’s “Il Trovatore”</w:t>
      </w:r>
    </w:p>
    <w:p w14:paraId="4DDF44CF" w14:textId="7DFEDF43" w:rsidR="00FA0F58" w:rsidRPr="0067316E" w:rsidRDefault="00FA0F58" w:rsidP="00FA0F58">
      <w:pPr>
        <w:numPr>
          <w:ilvl w:val="0"/>
          <w:numId w:val="1"/>
        </w:numPr>
        <w:rPr>
          <w:rFonts w:ascii="-webkit-standard" w:eastAsia="Times New Roman" w:hAnsi="-webkit-standard" w:cs="Times New Roman"/>
          <w:b/>
          <w:bCs/>
          <w:i/>
          <w:iCs/>
          <w:color w:val="000000"/>
        </w:rPr>
      </w:pPr>
      <w:r w:rsidRPr="0067316E">
        <w:rPr>
          <w:rFonts w:ascii="-webkit-standard" w:eastAsia="Times New Roman" w:hAnsi="-webkit-standard" w:cs="Times New Roman"/>
          <w:b/>
          <w:bCs/>
          <w:i/>
          <w:iCs/>
          <w:color w:val="000000"/>
        </w:rPr>
        <w:t>October 29</w:t>
      </w:r>
      <w:r w:rsidRPr="0067316E">
        <w:rPr>
          <w:rFonts w:ascii="-webkit-standard" w:eastAsia="Times New Roman" w:hAnsi="-webkit-standard" w:cs="Times New Roman"/>
          <w:b/>
          <w:bCs/>
          <w:i/>
          <w:iCs/>
          <w:color w:val="000000"/>
          <w:vertAlign w:val="superscript"/>
        </w:rPr>
        <w:t>th</w:t>
      </w:r>
      <w:r w:rsidRPr="0067316E">
        <w:rPr>
          <w:rFonts w:ascii="-webkit-standard" w:eastAsia="Times New Roman" w:hAnsi="-webkit-standard" w:cs="Times New Roman"/>
          <w:b/>
          <w:bCs/>
          <w:i/>
          <w:iCs/>
          <w:color w:val="000000"/>
        </w:rPr>
        <w:t xml:space="preserve"> </w:t>
      </w:r>
      <w:r w:rsidRPr="0067316E">
        <w:rPr>
          <w:rFonts w:ascii="-webkit-standard" w:eastAsia="Times New Roman" w:hAnsi="-webkit-standard" w:cs="Times New Roman"/>
          <w:b/>
          <w:bCs/>
          <w:i/>
          <w:iCs/>
          <w:color w:val="000000"/>
          <w:vertAlign w:val="superscript"/>
        </w:rPr>
        <w:t xml:space="preserve">    </w:t>
      </w:r>
      <w:r w:rsidR="0067316E" w:rsidRPr="0067316E">
        <w:rPr>
          <w:rFonts w:ascii="-webkit-standard" w:eastAsia="Times New Roman" w:hAnsi="-webkit-standard" w:cs="Times New Roman"/>
          <w:b/>
          <w:bCs/>
          <w:i/>
          <w:iCs/>
          <w:color w:val="000000"/>
        </w:rPr>
        <w:t>- “</w:t>
      </w:r>
      <w:r w:rsidRPr="0067316E">
        <w:rPr>
          <w:rFonts w:ascii="-webkit-standard" w:eastAsia="Times New Roman" w:hAnsi="-webkit-standard" w:cs="Times New Roman"/>
          <w:b/>
          <w:bCs/>
          <w:i/>
          <w:iCs/>
          <w:color w:val="000000"/>
        </w:rPr>
        <w:t>Opera Finales by Poison”! (A repeat session from April 2016)</w:t>
      </w:r>
    </w:p>
    <w:p w14:paraId="095F86AE" w14:textId="7C8DC2E6" w:rsidR="00FA0F58" w:rsidRPr="0067316E" w:rsidRDefault="00FA0F58" w:rsidP="00FA0F58">
      <w:pPr>
        <w:numPr>
          <w:ilvl w:val="0"/>
          <w:numId w:val="1"/>
        </w:numPr>
        <w:rPr>
          <w:rFonts w:ascii="-webkit-standard" w:eastAsia="Times New Roman" w:hAnsi="-webkit-standard" w:cs="Times New Roman"/>
          <w:b/>
          <w:bCs/>
          <w:i/>
          <w:iCs/>
          <w:color w:val="000000"/>
        </w:rPr>
      </w:pPr>
      <w:r w:rsidRPr="0067316E">
        <w:rPr>
          <w:rFonts w:ascii="-webkit-standard" w:eastAsia="Times New Roman" w:hAnsi="-webkit-standard" w:cs="Times New Roman"/>
          <w:b/>
          <w:bCs/>
          <w:i/>
          <w:iCs/>
          <w:color w:val="000000"/>
        </w:rPr>
        <w:t>November 19</w:t>
      </w:r>
      <w:r w:rsidR="0067316E" w:rsidRPr="0067316E">
        <w:rPr>
          <w:rFonts w:ascii="-webkit-standard" w:eastAsia="Times New Roman" w:hAnsi="-webkit-standard" w:cs="Times New Roman"/>
          <w:b/>
          <w:bCs/>
          <w:i/>
          <w:iCs/>
          <w:color w:val="000000"/>
          <w:vertAlign w:val="superscript"/>
        </w:rPr>
        <w:t>th</w:t>
      </w:r>
      <w:r w:rsidR="0067316E" w:rsidRPr="0067316E">
        <w:rPr>
          <w:rFonts w:ascii="-webkit-standard" w:eastAsia="Times New Roman" w:hAnsi="-webkit-standard" w:cs="Times New Roman"/>
          <w:b/>
          <w:bCs/>
          <w:i/>
          <w:iCs/>
          <w:color w:val="000000"/>
        </w:rPr>
        <w:t xml:space="preserve"> -</w:t>
      </w:r>
      <w:r w:rsidRPr="0067316E">
        <w:rPr>
          <w:rFonts w:ascii="-webkit-standard" w:eastAsia="Times New Roman" w:hAnsi="-webkit-standard" w:cs="Times New Roman"/>
          <w:b/>
          <w:bCs/>
          <w:i/>
          <w:iCs/>
          <w:color w:val="000000"/>
        </w:rPr>
        <w:t xml:space="preserve"> Puccini’s “La Boheme” – Libretto reading Act 1 + Video of the</w:t>
      </w:r>
    </w:p>
    <w:p w14:paraId="30BE6DA5" w14:textId="74A5B737" w:rsidR="00FA0F58" w:rsidRPr="0067316E" w:rsidRDefault="00FA0F58" w:rsidP="00FA0F58">
      <w:pPr>
        <w:rPr>
          <w:rFonts w:ascii="-webkit-standard" w:eastAsia="Times New Roman" w:hAnsi="-webkit-standard" w:cs="Times New Roman"/>
          <w:b/>
          <w:bCs/>
          <w:i/>
          <w:iCs/>
          <w:color w:val="000000"/>
          <w:vertAlign w:val="superscript"/>
        </w:rPr>
      </w:pPr>
      <w:r w:rsidRPr="0067316E">
        <w:rPr>
          <w:rFonts w:ascii="-webkit-standard" w:eastAsia="Times New Roman" w:hAnsi="-webkit-standard" w:cs="Times New Roman"/>
          <w:b/>
          <w:bCs/>
          <w:i/>
          <w:iCs/>
          <w:color w:val="000000"/>
        </w:rPr>
        <w:t xml:space="preserve">                                                                                            Christmas Eve Scene</w:t>
      </w:r>
      <w:r w:rsidRPr="0067316E">
        <w:rPr>
          <w:rFonts w:ascii="-webkit-standard" w:eastAsia="Times New Roman" w:hAnsi="-webkit-standard" w:cs="Times New Roman"/>
          <w:b/>
          <w:bCs/>
          <w:i/>
          <w:iCs/>
          <w:color w:val="000000"/>
          <w:vertAlign w:val="superscript"/>
        </w:rPr>
        <w:t xml:space="preserve">     </w:t>
      </w:r>
    </w:p>
    <w:p w14:paraId="1472A627" w14:textId="0D5CF2AC" w:rsidR="0067316E" w:rsidRDefault="0067316E" w:rsidP="00FA0F58">
      <w:pPr>
        <w:rPr>
          <w:rFonts w:ascii="-webkit-standard" w:eastAsia="Times New Roman" w:hAnsi="-webkit-standard" w:cs="Times New Roman"/>
          <w:i/>
          <w:iCs/>
          <w:color w:val="000000"/>
          <w:vertAlign w:val="superscript"/>
        </w:rPr>
      </w:pPr>
    </w:p>
    <w:p w14:paraId="5865D339" w14:textId="09D3F9CF" w:rsidR="002734F1" w:rsidRPr="00792CD1" w:rsidRDefault="002734F1" w:rsidP="002734F1">
      <w:pPr>
        <w:jc w:val="center"/>
        <w:rPr>
          <w:b/>
          <w:bCs/>
        </w:rPr>
      </w:pPr>
      <w:r w:rsidRPr="00792CD1">
        <w:rPr>
          <w:b/>
          <w:bCs/>
        </w:rPr>
        <w:t>****Note</w:t>
      </w:r>
      <w:r>
        <w:rPr>
          <w:b/>
          <w:bCs/>
        </w:rPr>
        <w:t xml:space="preserve">, </w:t>
      </w:r>
      <w:r w:rsidRPr="00792CD1">
        <w:rPr>
          <w:b/>
          <w:bCs/>
        </w:rPr>
        <w:t>the MET’s new policy will require us to pay $5.00 for each seat requested****</w:t>
      </w:r>
    </w:p>
    <w:p w14:paraId="41D6756B" w14:textId="77777777" w:rsidR="0067316E" w:rsidRDefault="0067316E" w:rsidP="00FA0F58">
      <w:pPr>
        <w:rPr>
          <w:rFonts w:ascii="-webkit-standard" w:eastAsia="Times New Roman" w:hAnsi="-webkit-standard" w:cs="Times New Roman"/>
          <w:i/>
          <w:iCs/>
          <w:color w:val="000000"/>
          <w:vertAlign w:val="superscript"/>
        </w:rPr>
      </w:pPr>
    </w:p>
    <w:p w14:paraId="410B47B3" w14:textId="77777777" w:rsidR="00E13FE2" w:rsidRDefault="00E13FE2" w:rsidP="00FA0F58">
      <w:pPr>
        <w:rPr>
          <w:rFonts w:ascii="-webkit-standard" w:eastAsia="Times New Roman" w:hAnsi="-webkit-standard" w:cs="Times New Roman"/>
          <w:i/>
          <w:iCs/>
          <w:color w:val="000000"/>
          <w:vertAlign w:val="superscript"/>
        </w:rPr>
      </w:pPr>
    </w:p>
    <w:p w14:paraId="3A3193A6" w14:textId="768255E9" w:rsidR="00E13FE2" w:rsidRPr="00FA0F58" w:rsidRDefault="00E13FE2" w:rsidP="00E13FE2">
      <w:pPr>
        <w:jc w:val="center"/>
        <w:rPr>
          <w:rFonts w:ascii="-webkit-standard" w:eastAsia="Times New Roman" w:hAnsi="-webkit-standard" w:cs="Times New Roman"/>
          <w:i/>
          <w:iCs/>
          <w:color w:val="000000"/>
        </w:rPr>
      </w:pPr>
      <w:r w:rsidRPr="00E13FE2">
        <w:rPr>
          <w:rFonts w:ascii="-webkit-standard" w:eastAsia="Times New Roman" w:hAnsi="-webkit-standard" w:cs="Times New Roman"/>
          <w:b/>
          <w:bCs/>
          <w:i/>
          <w:iCs/>
          <w:color w:val="000000"/>
        </w:rPr>
        <w:t>Members $140/Non-Members $155</w:t>
      </w:r>
    </w:p>
    <w:p w14:paraId="148121C5" w14:textId="77777777" w:rsidR="00FA0F58" w:rsidRPr="00FA0F58" w:rsidRDefault="00FA0F58" w:rsidP="00FA0F58">
      <w:pPr>
        <w:rPr>
          <w:rFonts w:ascii="-webkit-standard" w:eastAsia="Times New Roman" w:hAnsi="-webkit-standard" w:cs="Times New Roman"/>
          <w:i/>
          <w:iCs/>
          <w:color w:val="000000"/>
        </w:rPr>
      </w:pPr>
    </w:p>
    <w:p w14:paraId="5237FEF6" w14:textId="77777777" w:rsidR="00FA0F58" w:rsidRPr="000C05E0" w:rsidRDefault="00FA0F58" w:rsidP="00FA0F58">
      <w:pPr>
        <w:rPr>
          <w:rFonts w:ascii="Garamond" w:hAnsi="Garamond" w:cs="Times New Roman"/>
          <w:b/>
          <w:bCs/>
          <w:color w:val="202020"/>
          <w:sz w:val="11"/>
          <w:szCs w:val="11"/>
          <w:u w:val="single"/>
        </w:rPr>
      </w:pPr>
    </w:p>
    <w:p w14:paraId="493D1422" w14:textId="2E3E6AF0" w:rsidR="00FA0F58" w:rsidRPr="003C03CB" w:rsidRDefault="00FA0F58" w:rsidP="00FA0F58">
      <w:pPr>
        <w:rPr>
          <w:rFonts w:ascii="Garamond" w:hAnsi="Garamond" w:cs="Times New Roman"/>
          <w:b/>
          <w:color w:val="000000"/>
          <w:sz w:val="13"/>
          <w:szCs w:val="13"/>
        </w:rPr>
      </w:pPr>
      <w:r>
        <w:rPr>
          <w:rFonts w:ascii="Garamond" w:hAnsi="Garamond" w:cs="Times New Roman"/>
          <w:b/>
          <w:color w:val="000000"/>
          <w:sz w:val="13"/>
          <w:szCs w:val="13"/>
        </w:rPr>
        <w:t>**************************************************************************************************************************************************************</w:t>
      </w:r>
    </w:p>
    <w:p w14:paraId="473A445A" w14:textId="492158A2" w:rsidR="00FA0F58" w:rsidRDefault="00FA0F58" w:rsidP="00FA0F58">
      <w:pPr>
        <w:jc w:val="center"/>
        <w:rPr>
          <w:rFonts w:ascii="Garamond" w:hAnsi="Garamond" w:cs="Times New Roman"/>
          <w:b/>
          <w:bCs/>
          <w:color w:val="202020"/>
          <w:u w:val="single"/>
        </w:rPr>
      </w:pPr>
      <w:r w:rsidRPr="00C316A6">
        <w:rPr>
          <w:rFonts w:ascii="Garamond" w:hAnsi="Garamond" w:cs="Times New Roman"/>
          <w:b/>
          <w:bCs/>
          <w:color w:val="202020"/>
          <w:u w:val="single"/>
        </w:rPr>
        <w:t>Registration Form/For More Info Call 718 442 1608</w:t>
      </w:r>
    </w:p>
    <w:p w14:paraId="0A1673AF" w14:textId="3B078186" w:rsidR="00FA0F58" w:rsidRPr="007B7635" w:rsidRDefault="00FA0F58" w:rsidP="00FA0F58">
      <w:pPr>
        <w:rPr>
          <w:rFonts w:ascii="Garamond" w:hAnsi="Garamond" w:cs="Times New Roman"/>
          <w:color w:val="000000"/>
        </w:rPr>
      </w:pPr>
      <w:r w:rsidRPr="007B7635">
        <w:rPr>
          <w:rFonts w:ascii="Garamond" w:hAnsi="Garamond" w:cs="Times New Roman"/>
          <w:color w:val="000000"/>
        </w:rPr>
        <w:t>Name:</w:t>
      </w:r>
      <w:r w:rsidR="005A773A">
        <w:rPr>
          <w:rFonts w:ascii="Garamond" w:hAnsi="Garamond" w:cs="Times New Roman"/>
          <w:color w:val="000000"/>
        </w:rPr>
        <w:t xml:space="preserve"> </w:t>
      </w:r>
      <w:r w:rsidRPr="007B7635">
        <w:rPr>
          <w:rFonts w:ascii="Garamond" w:hAnsi="Garamond" w:cs="Times New Roman"/>
          <w:color w:val="000000"/>
        </w:rPr>
        <w:t>__________________________________________________________</w:t>
      </w:r>
      <w:r w:rsidR="005A773A">
        <w:rPr>
          <w:rFonts w:ascii="Garamond" w:hAnsi="Garamond" w:cs="Times New Roman"/>
          <w:color w:val="000000"/>
        </w:rPr>
        <w:t>_________________________</w:t>
      </w:r>
    </w:p>
    <w:p w14:paraId="1A60C8E2" w14:textId="77777777" w:rsidR="00FA0F58" w:rsidRPr="007B7635" w:rsidRDefault="00FA0F58" w:rsidP="00FA0F58">
      <w:pPr>
        <w:rPr>
          <w:rFonts w:ascii="Garamond" w:hAnsi="Garamond" w:cs="Times New Roman"/>
          <w:sz w:val="10"/>
          <w:szCs w:val="10"/>
        </w:rPr>
      </w:pPr>
    </w:p>
    <w:p w14:paraId="0E074472" w14:textId="190A82D6" w:rsidR="00FA0F58" w:rsidRPr="007B7635" w:rsidRDefault="00FA0F58" w:rsidP="00FA0F58">
      <w:pPr>
        <w:rPr>
          <w:rFonts w:ascii="Garamond" w:hAnsi="Garamond" w:cs="Times New Roman"/>
          <w:color w:val="000000"/>
        </w:rPr>
      </w:pPr>
      <w:r w:rsidRPr="007B7635">
        <w:rPr>
          <w:rFonts w:ascii="Garamond" w:hAnsi="Garamond" w:cs="Times New Roman"/>
          <w:color w:val="000000"/>
        </w:rPr>
        <w:t>Address:</w:t>
      </w:r>
      <w:r w:rsidR="005A773A">
        <w:rPr>
          <w:rFonts w:ascii="Garamond" w:hAnsi="Garamond" w:cs="Times New Roman"/>
          <w:color w:val="000000"/>
        </w:rPr>
        <w:t xml:space="preserve"> </w:t>
      </w:r>
      <w:r w:rsidRPr="007B7635">
        <w:rPr>
          <w:rFonts w:ascii="Garamond" w:hAnsi="Garamond" w:cs="Times New Roman"/>
          <w:color w:val="000000"/>
        </w:rPr>
        <w:t>_______________________________________________________</w:t>
      </w:r>
      <w:r>
        <w:rPr>
          <w:rFonts w:ascii="Garamond" w:hAnsi="Garamond" w:cs="Times New Roman"/>
          <w:color w:val="000000"/>
        </w:rPr>
        <w:t>___________________________</w:t>
      </w:r>
    </w:p>
    <w:p w14:paraId="47D981AF" w14:textId="77777777" w:rsidR="00FA0F58" w:rsidRPr="009310CF" w:rsidRDefault="00FA0F58" w:rsidP="00FA0F58">
      <w:pPr>
        <w:rPr>
          <w:rFonts w:ascii="Garamond" w:hAnsi="Garamond" w:cs="Times New Roman"/>
          <w:color w:val="000000"/>
          <w:sz w:val="10"/>
          <w:szCs w:val="10"/>
        </w:rPr>
      </w:pPr>
    </w:p>
    <w:p w14:paraId="77DAC989" w14:textId="27D6A18A" w:rsidR="005A773A" w:rsidRDefault="00FA0F58" w:rsidP="00FA0F58">
      <w:pPr>
        <w:rPr>
          <w:rFonts w:ascii="Garamond" w:hAnsi="Garamond" w:cs="Times New Roman"/>
          <w:color w:val="000000"/>
        </w:rPr>
      </w:pPr>
      <w:r w:rsidRPr="007B7635">
        <w:rPr>
          <w:rFonts w:ascii="Garamond" w:hAnsi="Garamond" w:cs="Times New Roman"/>
          <w:color w:val="000000"/>
        </w:rPr>
        <w:t>Email</w:t>
      </w:r>
      <w:r w:rsidR="001E07F7">
        <w:rPr>
          <w:rFonts w:ascii="Garamond" w:hAnsi="Garamond" w:cs="Times New Roman"/>
          <w:color w:val="000000"/>
        </w:rPr>
        <w:t xml:space="preserve"> </w:t>
      </w:r>
      <w:r w:rsidRPr="007B7635">
        <w:rPr>
          <w:rFonts w:ascii="Garamond" w:hAnsi="Garamond" w:cs="Times New Roman"/>
          <w:color w:val="000000"/>
        </w:rPr>
        <w:t>___________________________</w:t>
      </w:r>
      <w:r>
        <w:rPr>
          <w:rFonts w:ascii="Garamond" w:hAnsi="Garamond" w:cs="Times New Roman"/>
          <w:color w:val="000000"/>
        </w:rPr>
        <w:t xml:space="preserve">____ </w:t>
      </w:r>
      <w:r w:rsidRPr="007B7635">
        <w:rPr>
          <w:rFonts w:ascii="Garamond" w:hAnsi="Garamond" w:cs="Times New Roman"/>
          <w:color w:val="000000"/>
        </w:rPr>
        <w:t>Home Phone: __________________</w:t>
      </w:r>
      <w:r w:rsidR="005A773A">
        <w:rPr>
          <w:rFonts w:ascii="Garamond" w:hAnsi="Garamond" w:cs="Times New Roman"/>
          <w:color w:val="000000"/>
        </w:rPr>
        <w:t>_______________________</w:t>
      </w:r>
    </w:p>
    <w:p w14:paraId="04BD0A7E" w14:textId="77777777" w:rsidR="005A773A" w:rsidRDefault="005A773A" w:rsidP="00FA0F58">
      <w:pPr>
        <w:rPr>
          <w:rFonts w:ascii="Garamond" w:hAnsi="Garamond" w:cs="Times New Roman"/>
          <w:color w:val="000000"/>
        </w:rPr>
      </w:pPr>
    </w:p>
    <w:p w14:paraId="7E510038" w14:textId="1BD2267E" w:rsidR="00FA0F58" w:rsidRPr="00977E1A" w:rsidRDefault="00FA0F58" w:rsidP="00FA0F58">
      <w:pPr>
        <w:rPr>
          <w:rFonts w:ascii="Garamond" w:hAnsi="Garamond" w:cs="Times New Roman"/>
          <w:color w:val="000000"/>
          <w:sz w:val="28"/>
          <w:szCs w:val="28"/>
        </w:rPr>
      </w:pPr>
      <w:r w:rsidRPr="007B7635">
        <w:rPr>
          <w:rFonts w:ascii="Garamond" w:hAnsi="Garamond" w:cs="Times New Roman"/>
          <w:color w:val="000000"/>
        </w:rPr>
        <w:t>(Cell</w:t>
      </w:r>
      <w:r>
        <w:rPr>
          <w:rFonts w:ascii="Garamond" w:hAnsi="Garamond" w:cs="Times New Roman"/>
          <w:color w:val="000000"/>
        </w:rPr>
        <w:t xml:space="preserve"> </w:t>
      </w:r>
      <w:r w:rsidR="005A773A" w:rsidRPr="007B7635">
        <w:rPr>
          <w:rFonts w:ascii="Garamond" w:hAnsi="Garamond" w:cs="Times New Roman"/>
          <w:color w:val="000000"/>
        </w:rPr>
        <w:t>Phone) _</w:t>
      </w:r>
      <w:r w:rsidRPr="007B7635">
        <w:rPr>
          <w:rFonts w:ascii="Garamond" w:hAnsi="Garamond" w:cs="Times New Roman"/>
          <w:color w:val="000000"/>
        </w:rPr>
        <w:t>_________________</w:t>
      </w:r>
    </w:p>
    <w:p w14:paraId="048268E5" w14:textId="77777777" w:rsidR="00FA0F58" w:rsidRDefault="00FA0F58" w:rsidP="00FA0F58">
      <w:pPr>
        <w:jc w:val="center"/>
        <w:rPr>
          <w:rFonts w:ascii="Garamond" w:hAnsi="Garamond" w:cs="Times New Roman"/>
          <w:b/>
          <w:color w:val="000000"/>
          <w:sz w:val="16"/>
          <w:szCs w:val="16"/>
        </w:rPr>
      </w:pPr>
    </w:p>
    <w:p w14:paraId="19FED91C" w14:textId="7821B2C5" w:rsidR="00FA0F58" w:rsidRPr="00802B30" w:rsidRDefault="00FA0F58" w:rsidP="00FA0F58">
      <w:pPr>
        <w:rPr>
          <w:rFonts w:ascii="Garamond" w:hAnsi="Garamond" w:cs="Times New Roman"/>
          <w:sz w:val="22"/>
          <w:szCs w:val="22"/>
        </w:rPr>
      </w:pPr>
      <w:r>
        <w:rPr>
          <w:rFonts w:ascii="Garamond" w:hAnsi="Garamond" w:cs="Times New Roman"/>
          <w:color w:val="000000"/>
          <w:sz w:val="22"/>
          <w:szCs w:val="22"/>
        </w:rPr>
        <w:t>Manner of Payment: Check</w:t>
      </w:r>
      <w:r w:rsidRPr="00802B30">
        <w:rPr>
          <w:rFonts w:ascii="Garamond" w:hAnsi="Garamond" w:cs="Times New Roman"/>
          <w:color w:val="000000"/>
          <w:sz w:val="22"/>
          <w:szCs w:val="22"/>
        </w:rPr>
        <w:t> ______</w:t>
      </w:r>
      <w:r>
        <w:rPr>
          <w:rFonts w:ascii="Garamond" w:hAnsi="Garamond" w:cs="Times New Roman"/>
          <w:color w:val="000000"/>
          <w:sz w:val="22"/>
          <w:szCs w:val="22"/>
        </w:rPr>
        <w:t xml:space="preserve">     </w:t>
      </w:r>
      <w:r w:rsidRPr="00802B30">
        <w:rPr>
          <w:rFonts w:ascii="Garamond" w:hAnsi="Garamond" w:cs="Times New Roman"/>
          <w:color w:val="000000"/>
          <w:sz w:val="22"/>
          <w:szCs w:val="22"/>
        </w:rPr>
        <w:t>Credit Card</w:t>
      </w:r>
      <w:r w:rsidR="001E07F7">
        <w:rPr>
          <w:rFonts w:ascii="Garamond" w:hAnsi="Garamond" w:cs="Times New Roman"/>
          <w:color w:val="000000"/>
          <w:sz w:val="22"/>
          <w:szCs w:val="22"/>
        </w:rPr>
        <w:t xml:space="preserve"> </w:t>
      </w:r>
      <w:r>
        <w:rPr>
          <w:rFonts w:ascii="Garamond" w:hAnsi="Garamond" w:cs="Times New Roman"/>
          <w:color w:val="000000"/>
          <w:sz w:val="22"/>
          <w:szCs w:val="22"/>
        </w:rPr>
        <w:t>_______</w:t>
      </w:r>
      <w:r w:rsidR="001E07F7">
        <w:rPr>
          <w:rFonts w:ascii="Garamond" w:hAnsi="Garamond" w:cs="Times New Roman"/>
          <w:color w:val="000000"/>
          <w:sz w:val="22"/>
          <w:szCs w:val="22"/>
        </w:rPr>
        <w:t>__________________</w:t>
      </w:r>
    </w:p>
    <w:p w14:paraId="7F33EEFA" w14:textId="77777777" w:rsidR="005A773A" w:rsidRDefault="005A773A" w:rsidP="006D4E0C">
      <w:pPr>
        <w:rPr>
          <w:rFonts w:ascii="Garamond" w:hAnsi="Garamond" w:cs="Times New Roman"/>
          <w:color w:val="000000"/>
          <w:sz w:val="22"/>
          <w:szCs w:val="22"/>
        </w:rPr>
      </w:pPr>
    </w:p>
    <w:p w14:paraId="420D366A" w14:textId="2193C59F" w:rsidR="005A773A" w:rsidRDefault="00FA0F58" w:rsidP="006D4E0C">
      <w:pPr>
        <w:rPr>
          <w:rFonts w:ascii="Garamond" w:hAnsi="Garamond" w:cs="Times New Roman"/>
          <w:color w:val="000000"/>
          <w:sz w:val="22"/>
          <w:szCs w:val="22"/>
        </w:rPr>
      </w:pPr>
      <w:r w:rsidRPr="00802B30">
        <w:rPr>
          <w:rFonts w:ascii="Garamond" w:hAnsi="Garamond" w:cs="Times New Roman"/>
          <w:color w:val="000000"/>
          <w:sz w:val="22"/>
          <w:szCs w:val="22"/>
        </w:rPr>
        <w:t>Number_________________</w:t>
      </w:r>
      <w:r>
        <w:rPr>
          <w:rFonts w:ascii="Garamond" w:hAnsi="Garamond" w:cs="Times New Roman"/>
          <w:color w:val="000000"/>
          <w:sz w:val="22"/>
          <w:szCs w:val="22"/>
        </w:rPr>
        <w:t>___________________________</w:t>
      </w:r>
      <w:r w:rsidRPr="00802B30">
        <w:rPr>
          <w:rFonts w:ascii="Garamond" w:hAnsi="Garamond" w:cs="Times New Roman"/>
          <w:color w:val="000000"/>
          <w:sz w:val="22"/>
          <w:szCs w:val="22"/>
        </w:rPr>
        <w:t>__</w:t>
      </w:r>
      <w:r>
        <w:rPr>
          <w:rFonts w:ascii="Garamond" w:hAnsi="Garamond" w:cs="Times New Roman"/>
          <w:color w:val="000000"/>
          <w:sz w:val="22"/>
          <w:szCs w:val="22"/>
        </w:rPr>
        <w:t>_______</w:t>
      </w:r>
      <w:r w:rsidR="002734F1">
        <w:rPr>
          <w:rFonts w:ascii="Garamond" w:hAnsi="Garamond" w:cs="Times New Roman"/>
          <w:color w:val="000000"/>
          <w:sz w:val="22"/>
          <w:szCs w:val="22"/>
        </w:rPr>
        <w:t>______</w:t>
      </w:r>
    </w:p>
    <w:p w14:paraId="1D6E1400" w14:textId="77777777" w:rsidR="005A773A" w:rsidRDefault="005A773A" w:rsidP="006D4E0C">
      <w:pPr>
        <w:rPr>
          <w:rFonts w:ascii="Garamond" w:hAnsi="Garamond" w:cs="Times New Roman"/>
          <w:color w:val="000000"/>
          <w:sz w:val="22"/>
          <w:szCs w:val="22"/>
        </w:rPr>
      </w:pPr>
    </w:p>
    <w:p w14:paraId="072408F4" w14:textId="46F7CFD1" w:rsidR="00FA0F58" w:rsidRPr="006D4E0C" w:rsidRDefault="005A773A" w:rsidP="006D4E0C">
      <w:pPr>
        <w:rPr>
          <w:rFonts w:ascii="Garamond" w:hAnsi="Garamond" w:cs="Times New Roman"/>
          <w:color w:val="000000"/>
          <w:sz w:val="10"/>
          <w:szCs w:val="10"/>
        </w:rPr>
      </w:pPr>
      <w:r>
        <w:rPr>
          <w:rFonts w:ascii="Garamond" w:hAnsi="Garamond" w:cs="Times New Roman"/>
          <w:noProof/>
          <w:color w:val="000000"/>
          <w:sz w:val="22"/>
          <w:szCs w:val="22"/>
        </w:rPr>
        <mc:AlternateContent>
          <mc:Choice Requires="wps">
            <w:drawing>
              <wp:anchor distT="0" distB="0" distL="114300" distR="114300" simplePos="0" relativeHeight="251659264" behindDoc="0" locked="0" layoutInCell="1" allowOverlap="1" wp14:anchorId="4079D499" wp14:editId="0A191700">
                <wp:simplePos x="0" y="0"/>
                <wp:positionH relativeFrom="column">
                  <wp:posOffset>-304800</wp:posOffset>
                </wp:positionH>
                <wp:positionV relativeFrom="paragraph">
                  <wp:posOffset>436385</wp:posOffset>
                </wp:positionV>
                <wp:extent cx="7543165" cy="999067"/>
                <wp:effectExtent l="0" t="0" r="635" b="4445"/>
                <wp:wrapNone/>
                <wp:docPr id="4" name="Text Box 4"/>
                <wp:cNvGraphicFramePr/>
                <a:graphic xmlns:a="http://schemas.openxmlformats.org/drawingml/2006/main">
                  <a:graphicData uri="http://schemas.microsoft.com/office/word/2010/wordprocessingShape">
                    <wps:wsp>
                      <wps:cNvSpPr txBox="1"/>
                      <wps:spPr>
                        <a:xfrm>
                          <a:off x="0" y="0"/>
                          <a:ext cx="7543165" cy="999067"/>
                        </a:xfrm>
                        <a:prstGeom prst="rect">
                          <a:avLst/>
                        </a:prstGeom>
                        <a:solidFill>
                          <a:schemeClr val="lt1"/>
                        </a:solidFill>
                        <a:ln w="6350">
                          <a:noFill/>
                        </a:ln>
                      </wps:spPr>
                      <wps:txbx>
                        <w:txbxContent>
                          <w:p w14:paraId="6B8A3462" w14:textId="77777777" w:rsidR="00DF02C6" w:rsidRPr="00DF02C6" w:rsidRDefault="00DF02C6" w:rsidP="00DF02C6">
                            <w:pPr>
                              <w:jc w:val="center"/>
                              <w:rPr>
                                <w:rFonts w:ascii="Garamond" w:hAnsi="Garamond" w:cs="Times New Roman"/>
                                <w:b/>
                                <w:bCs/>
                                <w:color w:val="000000"/>
                              </w:rPr>
                            </w:pPr>
                            <w:r w:rsidRPr="00DF02C6">
                              <w:rPr>
                                <w:rFonts w:ascii="Garamond" w:hAnsi="Garamond" w:cs="Times New Roman"/>
                                <w:b/>
                                <w:color w:val="000000"/>
                              </w:rPr>
                              <w:t xml:space="preserve">Make Checks Payable To: </w:t>
                            </w:r>
                            <w:r w:rsidRPr="00DF02C6">
                              <w:rPr>
                                <w:rFonts w:ascii="Garamond" w:hAnsi="Garamond" w:cs="Times New Roman"/>
                                <w:b/>
                                <w:bCs/>
                                <w:color w:val="000000"/>
                              </w:rPr>
                              <w:t>Garibaldi-Meucci Museum</w:t>
                            </w:r>
                          </w:p>
                          <w:p w14:paraId="30089741" w14:textId="2A655D9F" w:rsidR="00DF02C6" w:rsidRPr="00DF02C6" w:rsidRDefault="00DF02C6" w:rsidP="00DF02C6">
                            <w:pPr>
                              <w:jc w:val="center"/>
                              <w:rPr>
                                <w:rFonts w:ascii="Garamond" w:hAnsi="Garamond" w:cs="Times New Roman"/>
                                <w:b/>
                                <w:bCs/>
                                <w:color w:val="000000"/>
                              </w:rPr>
                            </w:pPr>
                            <w:r w:rsidRPr="00DF02C6">
                              <w:rPr>
                                <w:rFonts w:ascii="Garamond" w:hAnsi="Garamond" w:cs="Times New Roman"/>
                                <w:b/>
                                <w:bCs/>
                                <w:color w:val="000000"/>
                              </w:rPr>
                              <w:t>And Mail To: 420 Tompkins Avenue, Staten Island, New York 10305</w:t>
                            </w:r>
                          </w:p>
                          <w:p w14:paraId="0DC56153" w14:textId="77777777" w:rsidR="00DF02C6" w:rsidRPr="004E169B" w:rsidRDefault="00DF02C6" w:rsidP="00DF02C6">
                            <w:pPr>
                              <w:jc w:val="center"/>
                              <w:rPr>
                                <w:rFonts w:ascii="Garamond" w:hAnsi="Garamond" w:cs="Times New Roman"/>
                                <w:b/>
                                <w:bCs/>
                                <w:color w:val="000000"/>
                                <w:u w:val="single"/>
                              </w:rPr>
                            </w:pPr>
                          </w:p>
                          <w:p w14:paraId="2F7F0998" w14:textId="20998509" w:rsidR="00FA0F58" w:rsidRDefault="00FA0F58" w:rsidP="00FA0F58">
                            <w:pPr>
                              <w:jc w:val="center"/>
                              <w:rPr>
                                <w:rFonts w:ascii="Garamond" w:hAnsi="Garamond" w:cs="Arial"/>
                                <w:b/>
                                <w:color w:val="000000"/>
                              </w:rPr>
                            </w:pPr>
                            <w:r w:rsidRPr="00227760">
                              <w:rPr>
                                <w:rFonts w:ascii="Garamond" w:hAnsi="Garamond" w:cs="Arial"/>
                                <w:b/>
                                <w:color w:val="000000"/>
                              </w:rPr>
                              <w:t>For your safety</w:t>
                            </w:r>
                            <w:r w:rsidR="002734F1">
                              <w:rPr>
                                <w:rFonts w:ascii="Garamond" w:hAnsi="Garamond" w:cs="Arial"/>
                                <w:b/>
                                <w:color w:val="000000"/>
                              </w:rPr>
                              <w:t>,</w:t>
                            </w:r>
                            <w:r w:rsidRPr="00227760">
                              <w:rPr>
                                <w:rFonts w:ascii="Garamond" w:hAnsi="Garamond" w:cs="Arial"/>
                                <w:b/>
                                <w:color w:val="000000"/>
                              </w:rPr>
                              <w:t xml:space="preserve"> we follow all updated NYC CDC Guidelines                                                                  </w:t>
                            </w:r>
                          </w:p>
                          <w:p w14:paraId="379FC77D" w14:textId="6F95F205" w:rsidR="00FA0F58" w:rsidRPr="00227760" w:rsidRDefault="00FA0F58" w:rsidP="00FA0F58">
                            <w:pPr>
                              <w:jc w:val="center"/>
                              <w:rPr>
                                <w:rFonts w:ascii="Garamond" w:hAnsi="Garamond" w:cs="Arial"/>
                                <w:b/>
                                <w:color w:val="000000"/>
                              </w:rPr>
                            </w:pPr>
                            <w:r w:rsidRPr="00227760">
                              <w:rPr>
                                <w:rFonts w:ascii="Garamond" w:hAnsi="Garamond" w:cs="Arial"/>
                                <w:b/>
                                <w:color w:val="000000"/>
                              </w:rPr>
                              <w:t xml:space="preserve">The museum is wheelchair accessible to its grounds and first floor.                                                                                    </w:t>
                            </w:r>
                          </w:p>
                          <w:p w14:paraId="07B4D3E4" w14:textId="77777777" w:rsidR="00FA0F58" w:rsidRDefault="00FA0F58" w:rsidP="00FA0F5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79D499" id="_x0000_t202" coordsize="21600,21600" o:spt="202" path="m,l,21600r21600,l21600,xe">
                <v:stroke joinstyle="miter"/>
                <v:path gradientshapeok="t" o:connecttype="rect"/>
              </v:shapetype>
              <v:shape id="Text Box 4" o:spid="_x0000_s1026" type="#_x0000_t202" style="position:absolute;margin-left:-24pt;margin-top:34.35pt;width:593.95pt;height:7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" fillcolor="white [3201]" stroked="f" strokeweight=".5pt">
                <v:textbox>
                  <w:txbxContent>
                    <w:p w14:paraId="6B8A3462" w14:textId="77777777" w:rsidR="00DF02C6" w:rsidRPr="00DF02C6" w:rsidRDefault="00DF02C6" w:rsidP="00DF02C6">
                      <w:pPr>
                        <w:jc w:val="center"/>
                        <w:rPr>
                          <w:rFonts w:ascii="Garamond" w:hAnsi="Garamond" w:cs="Times New Roman"/>
                          <w:b/>
                          <w:bCs/>
                          <w:color w:val="000000"/>
                        </w:rPr>
                      </w:pPr>
                      <w:r w:rsidRPr="00DF02C6">
                        <w:rPr>
                          <w:rFonts w:ascii="Garamond" w:hAnsi="Garamond" w:cs="Times New Roman"/>
                          <w:b/>
                          <w:color w:val="000000"/>
                        </w:rPr>
                        <w:t xml:space="preserve">Make Checks Payable To: </w:t>
                      </w:r>
                      <w:r w:rsidRPr="00DF02C6">
                        <w:rPr>
                          <w:rFonts w:ascii="Garamond" w:hAnsi="Garamond" w:cs="Times New Roman"/>
                          <w:b/>
                          <w:bCs/>
                          <w:color w:val="000000"/>
                        </w:rPr>
                        <w:t>Garibaldi-Meucci Museum</w:t>
                      </w:r>
                    </w:p>
                    <w:p w14:paraId="30089741" w14:textId="2A655D9F" w:rsidR="00DF02C6" w:rsidRPr="00DF02C6" w:rsidRDefault="00DF02C6" w:rsidP="00DF02C6">
                      <w:pPr>
                        <w:jc w:val="center"/>
                        <w:rPr>
                          <w:rFonts w:ascii="Garamond" w:hAnsi="Garamond" w:cs="Times New Roman"/>
                          <w:b/>
                          <w:bCs/>
                          <w:color w:val="000000"/>
                        </w:rPr>
                      </w:pPr>
                      <w:r w:rsidRPr="00DF02C6">
                        <w:rPr>
                          <w:rFonts w:ascii="Garamond" w:hAnsi="Garamond" w:cs="Times New Roman"/>
                          <w:b/>
                          <w:bCs/>
                          <w:color w:val="000000"/>
                        </w:rPr>
                        <w:t>And Mail To: 420 Tompkins Avenue, Staten Island, New York 10305</w:t>
                      </w:r>
                    </w:p>
                    <w:p w14:paraId="0DC56153" w14:textId="77777777" w:rsidR="00DF02C6" w:rsidRPr="004E169B" w:rsidRDefault="00DF02C6" w:rsidP="00DF02C6">
                      <w:pPr>
                        <w:jc w:val="center"/>
                        <w:rPr>
                          <w:rFonts w:ascii="Garamond" w:hAnsi="Garamond" w:cs="Times New Roman"/>
                          <w:b/>
                          <w:bCs/>
                          <w:color w:val="000000"/>
                          <w:u w:val="single"/>
                        </w:rPr>
                      </w:pPr>
                    </w:p>
                    <w:p w14:paraId="2F7F0998" w14:textId="20998509" w:rsidR="00FA0F58" w:rsidRDefault="00FA0F58" w:rsidP="00FA0F58">
                      <w:pPr>
                        <w:jc w:val="center"/>
                        <w:rPr>
                          <w:rFonts w:ascii="Garamond" w:hAnsi="Garamond" w:cs="Arial"/>
                          <w:b/>
                          <w:color w:val="000000"/>
                        </w:rPr>
                      </w:pPr>
                      <w:r w:rsidRPr="00227760">
                        <w:rPr>
                          <w:rFonts w:ascii="Garamond" w:hAnsi="Garamond" w:cs="Arial"/>
                          <w:b/>
                          <w:color w:val="000000"/>
                        </w:rPr>
                        <w:t>For your safety</w:t>
                      </w:r>
                      <w:r w:rsidR="002734F1">
                        <w:rPr>
                          <w:rFonts w:ascii="Garamond" w:hAnsi="Garamond" w:cs="Arial"/>
                          <w:b/>
                          <w:color w:val="000000"/>
                        </w:rPr>
                        <w:t>,</w:t>
                      </w:r>
                      <w:r w:rsidRPr="00227760">
                        <w:rPr>
                          <w:rFonts w:ascii="Garamond" w:hAnsi="Garamond" w:cs="Arial"/>
                          <w:b/>
                          <w:color w:val="000000"/>
                        </w:rPr>
                        <w:t xml:space="preserve"> we follow all updated NYC CDC Guidelines                                                                  </w:t>
                      </w:r>
                    </w:p>
                    <w:p w14:paraId="379FC77D" w14:textId="6F95F205" w:rsidR="00FA0F58" w:rsidRPr="00227760" w:rsidRDefault="00FA0F58" w:rsidP="00FA0F58">
                      <w:pPr>
                        <w:jc w:val="center"/>
                        <w:rPr>
                          <w:rFonts w:ascii="Garamond" w:hAnsi="Garamond" w:cs="Arial"/>
                          <w:b/>
                          <w:color w:val="000000"/>
                        </w:rPr>
                      </w:pPr>
                      <w:r w:rsidRPr="00227760">
                        <w:rPr>
                          <w:rFonts w:ascii="Garamond" w:hAnsi="Garamond" w:cs="Arial"/>
                          <w:b/>
                          <w:color w:val="000000"/>
                        </w:rPr>
                        <w:t xml:space="preserve">The museum is wheelchair accessible to its grounds and first floor.                                                                                    </w:t>
                      </w:r>
                    </w:p>
                    <w:p w14:paraId="07B4D3E4" w14:textId="77777777" w:rsidR="00FA0F58" w:rsidRDefault="00FA0F58" w:rsidP="00FA0F58">
                      <w:pPr>
                        <w:jc w:val="center"/>
                      </w:pPr>
                    </w:p>
                  </w:txbxContent>
                </v:textbox>
              </v:shape>
            </w:pict>
          </mc:Fallback>
        </mc:AlternateContent>
      </w:r>
      <w:r w:rsidR="00FA0F58" w:rsidRPr="00802B30">
        <w:rPr>
          <w:rFonts w:ascii="Garamond" w:hAnsi="Garamond" w:cs="Times New Roman"/>
          <w:color w:val="000000"/>
          <w:sz w:val="22"/>
          <w:szCs w:val="22"/>
        </w:rPr>
        <w:t>Security Code: _________</w:t>
      </w:r>
      <w:r w:rsidR="00FA0F58">
        <w:rPr>
          <w:rFonts w:ascii="Garamond" w:hAnsi="Garamond" w:cs="Times New Roman"/>
          <w:color w:val="000000"/>
          <w:sz w:val="22"/>
          <w:szCs w:val="22"/>
        </w:rPr>
        <w:t>_</w:t>
      </w:r>
      <w:r w:rsidR="00FA0F58" w:rsidRPr="00802B30">
        <w:rPr>
          <w:rFonts w:ascii="Garamond" w:hAnsi="Garamond" w:cs="Times New Roman"/>
          <w:color w:val="000000"/>
          <w:sz w:val="22"/>
          <w:szCs w:val="22"/>
        </w:rPr>
        <w:t xml:space="preserve"> Exp. Date: _________</w:t>
      </w:r>
      <w:r w:rsidR="00FA0F58">
        <w:rPr>
          <w:rFonts w:ascii="Garamond" w:hAnsi="Garamond" w:cs="Times New Roman"/>
          <w:color w:val="000000"/>
          <w:sz w:val="22"/>
          <w:szCs w:val="22"/>
        </w:rPr>
        <w:t>____</w:t>
      </w:r>
      <w:r w:rsidR="001E07F7">
        <w:rPr>
          <w:rFonts w:ascii="Garamond" w:hAnsi="Garamond" w:cs="Times New Roman"/>
          <w:color w:val="000000"/>
          <w:sz w:val="22"/>
          <w:szCs w:val="22"/>
        </w:rPr>
        <w:t>_</w:t>
      </w:r>
      <w:r w:rsidR="00FA0F58" w:rsidRPr="00802B30">
        <w:rPr>
          <w:rFonts w:ascii="Garamond" w:hAnsi="Garamond" w:cs="Times New Roman"/>
          <w:color w:val="000000"/>
          <w:sz w:val="22"/>
          <w:szCs w:val="22"/>
        </w:rPr>
        <w:t>_____________________</w:t>
      </w:r>
    </w:p>
    <w:sectPr w:rsidR="00FA0F58" w:rsidRPr="006D4E0C" w:rsidSect="00673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ebkit-standard">
    <w:altName w:val="Cambria"/>
    <w:panose1 w:val="020B0604020202020204"/>
    <w:charset w:val="00"/>
    <w:family w:val="roman"/>
    <w:notTrueType/>
    <w:pitch w:val="default"/>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362C6E"/>
    <w:multiLevelType w:val="hybridMultilevel"/>
    <w:tmpl w:val="80D84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9571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F58"/>
    <w:rsid w:val="00041C9C"/>
    <w:rsid w:val="001E07F7"/>
    <w:rsid w:val="002734F1"/>
    <w:rsid w:val="00393987"/>
    <w:rsid w:val="004C13A2"/>
    <w:rsid w:val="005A334F"/>
    <w:rsid w:val="005A773A"/>
    <w:rsid w:val="00640612"/>
    <w:rsid w:val="00652282"/>
    <w:rsid w:val="0067316E"/>
    <w:rsid w:val="006D4E0C"/>
    <w:rsid w:val="00736333"/>
    <w:rsid w:val="008B37F6"/>
    <w:rsid w:val="00A5466D"/>
    <w:rsid w:val="00C52EB0"/>
    <w:rsid w:val="00C5318B"/>
    <w:rsid w:val="00CF2354"/>
    <w:rsid w:val="00DF02C6"/>
    <w:rsid w:val="00E13FE2"/>
    <w:rsid w:val="00FA0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7741F"/>
  <w15:chartTrackingRefBased/>
  <w15:docId w15:val="{16A4DA9A-9949-4046-A49C-3439ACA7E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F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0F58"/>
    <w:rPr>
      <w:color w:val="0563C1" w:themeColor="hyperlink"/>
      <w:u w:val="single"/>
    </w:rPr>
  </w:style>
  <w:style w:type="character" w:styleId="UnresolvedMention">
    <w:name w:val="Unresolved Mention"/>
    <w:basedOn w:val="DefaultParagraphFont"/>
    <w:uiPriority w:val="99"/>
    <w:semiHidden/>
    <w:unhideWhenUsed/>
    <w:rsid w:val="00FA0F58"/>
    <w:rPr>
      <w:color w:val="605E5C"/>
      <w:shd w:val="clear" w:color="auto" w:fill="E1DFDD"/>
    </w:rPr>
  </w:style>
  <w:style w:type="paragraph" w:styleId="NormalWeb">
    <w:name w:val="Normal (Web)"/>
    <w:basedOn w:val="Normal"/>
    <w:uiPriority w:val="99"/>
    <w:unhideWhenUsed/>
    <w:rsid w:val="00FA0F5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ribaldimeuccimuseu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aribaldimeuccimuseum.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Visitor Services</dc:creator>
  <cp:keywords/>
  <dc:description/>
  <cp:lastModifiedBy>William Castello</cp:lastModifiedBy>
  <cp:revision>5</cp:revision>
  <cp:lastPrinted>2024-07-11T16:58:00Z</cp:lastPrinted>
  <dcterms:created xsi:type="dcterms:W3CDTF">2024-07-12T20:22:00Z</dcterms:created>
  <dcterms:modified xsi:type="dcterms:W3CDTF">2024-07-14T00:35:00Z</dcterms:modified>
</cp:coreProperties>
</file>